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F0" w:rsidRPr="00260A82" w:rsidRDefault="00AF62F0" w:rsidP="00504018">
      <w:pPr>
        <w:pStyle w:val="Encabezado"/>
        <w:spacing w:line="276" w:lineRule="auto"/>
        <w:rPr>
          <w:rFonts w:cs="Arial"/>
          <w:b/>
          <w:color w:val="000000" w:themeColor="text1"/>
          <w:szCs w:val="24"/>
        </w:rPr>
      </w:pPr>
      <w:r w:rsidRPr="00260A82">
        <w:rPr>
          <w:rFonts w:cs="Arial"/>
          <w:b/>
          <w:color w:val="000000" w:themeColor="text1"/>
          <w:szCs w:val="24"/>
        </w:rPr>
        <w:t>El Arte y la Cultura en el Mundo Contemporáneo</w:t>
      </w:r>
      <w:r w:rsidR="003B2C99" w:rsidRPr="00260A82">
        <w:rPr>
          <w:rFonts w:cs="Arial"/>
          <w:b/>
          <w:color w:val="000000" w:themeColor="text1"/>
          <w:szCs w:val="24"/>
        </w:rPr>
        <w:t>.</w:t>
      </w:r>
    </w:p>
    <w:p w:rsidR="00AF62F0" w:rsidRPr="00260A82" w:rsidRDefault="00AF62F0" w:rsidP="00504018">
      <w:pPr>
        <w:pStyle w:val="Encabezado"/>
        <w:spacing w:line="276" w:lineRule="auto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 xml:space="preserve">Profesorado en Artes Visuales </w:t>
      </w:r>
    </w:p>
    <w:p w:rsidR="006369C8" w:rsidRPr="00260A82" w:rsidRDefault="00AF62F0" w:rsidP="00504018">
      <w:pPr>
        <w:pStyle w:val="Encabezado"/>
        <w:spacing w:line="276" w:lineRule="auto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>Plan N° 660 Res 0230/17 - N°411 Res 1901/09</w:t>
      </w:r>
    </w:p>
    <w:p w:rsidR="006369C8" w:rsidRPr="00260A82" w:rsidRDefault="006369C8" w:rsidP="00504018">
      <w:pPr>
        <w:pStyle w:val="Encabezado"/>
        <w:spacing w:line="276" w:lineRule="auto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>Turno: Tarde y Noche</w:t>
      </w:r>
    </w:p>
    <w:p w:rsidR="00AF62F0" w:rsidRPr="00260A82" w:rsidRDefault="00AF62F0" w:rsidP="00504018">
      <w:pPr>
        <w:pStyle w:val="Encabezado"/>
        <w:spacing w:line="276" w:lineRule="auto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 xml:space="preserve">Prof.: </w:t>
      </w:r>
      <w:proofErr w:type="spellStart"/>
      <w:r w:rsidRPr="00260A82">
        <w:rPr>
          <w:rFonts w:cs="Arial"/>
          <w:color w:val="000000" w:themeColor="text1"/>
          <w:szCs w:val="24"/>
        </w:rPr>
        <w:t>Dell´Acqua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 </w:t>
      </w:r>
      <w:proofErr w:type="spellStart"/>
      <w:r w:rsidRPr="00260A82">
        <w:rPr>
          <w:rFonts w:cs="Arial"/>
          <w:color w:val="000000" w:themeColor="text1"/>
          <w:szCs w:val="24"/>
        </w:rPr>
        <w:t>Jorgelina</w:t>
      </w:r>
      <w:proofErr w:type="spellEnd"/>
    </w:p>
    <w:p w:rsidR="006369C8" w:rsidRPr="00260A82" w:rsidRDefault="006369C8" w:rsidP="00504018">
      <w:pPr>
        <w:pStyle w:val="Encabezado"/>
        <w:spacing w:line="276" w:lineRule="auto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 xml:space="preserve">Mail de contacto: </w:t>
      </w:r>
      <w:hyperlink r:id="rId9" w:history="1">
        <w:r w:rsidRPr="00260A82">
          <w:rPr>
            <w:rStyle w:val="Hipervnculo"/>
            <w:rFonts w:cs="Arial"/>
            <w:szCs w:val="24"/>
          </w:rPr>
          <w:t>dellacquajorgelina@gmail.com</w:t>
        </w:r>
      </w:hyperlink>
      <w:r w:rsidRPr="00260A82">
        <w:rPr>
          <w:rFonts w:cs="Arial"/>
          <w:color w:val="000000" w:themeColor="text1"/>
          <w:szCs w:val="24"/>
        </w:rPr>
        <w:t xml:space="preserve"> </w:t>
      </w:r>
    </w:p>
    <w:p w:rsidR="00504018" w:rsidRPr="00260A82" w:rsidRDefault="00504018" w:rsidP="00E26A88">
      <w:pPr>
        <w:pStyle w:val="Encabezado"/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3B2C99" w:rsidRPr="00260A82" w:rsidRDefault="003B2C99" w:rsidP="00E26A88">
      <w:pPr>
        <w:pStyle w:val="Encabezado"/>
        <w:spacing w:line="276" w:lineRule="auto"/>
        <w:jc w:val="center"/>
        <w:rPr>
          <w:rFonts w:cs="Arial"/>
          <w:b/>
          <w:color w:val="000000" w:themeColor="text1"/>
          <w:szCs w:val="24"/>
        </w:rPr>
      </w:pPr>
    </w:p>
    <w:p w:rsidR="001F618A" w:rsidRPr="00260A82" w:rsidRDefault="001F618A" w:rsidP="0071792D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Arial"/>
          <w:b/>
          <w:color w:val="000000" w:themeColor="text1"/>
          <w:szCs w:val="24"/>
        </w:rPr>
      </w:pPr>
      <w:r w:rsidRPr="00260A82">
        <w:rPr>
          <w:rFonts w:cs="Arial"/>
          <w:b/>
          <w:color w:val="000000" w:themeColor="text1"/>
          <w:szCs w:val="24"/>
        </w:rPr>
        <w:t xml:space="preserve">TRABAJO PRÁCTICO </w:t>
      </w:r>
      <w:r w:rsidR="0071792D" w:rsidRPr="00260A82">
        <w:rPr>
          <w:rFonts w:cs="Arial"/>
          <w:b/>
          <w:color w:val="000000" w:themeColor="text1"/>
          <w:szCs w:val="24"/>
        </w:rPr>
        <w:t xml:space="preserve">- </w:t>
      </w:r>
      <w:r w:rsidR="00453BB7" w:rsidRPr="00260A82">
        <w:rPr>
          <w:rFonts w:cs="Arial"/>
          <w:b/>
          <w:color w:val="000000" w:themeColor="text1"/>
          <w:szCs w:val="24"/>
        </w:rPr>
        <w:t>GUERRA FRIA</w:t>
      </w:r>
    </w:p>
    <w:p w:rsidR="00453BB7" w:rsidRPr="00260A82" w:rsidRDefault="00453BB7" w:rsidP="00E26A88">
      <w:pPr>
        <w:pStyle w:val="Encabezado"/>
        <w:spacing w:line="276" w:lineRule="auto"/>
        <w:jc w:val="center"/>
        <w:rPr>
          <w:rFonts w:cs="Arial"/>
          <w:b/>
          <w:color w:val="000000" w:themeColor="text1"/>
          <w:szCs w:val="24"/>
        </w:rPr>
      </w:pPr>
    </w:p>
    <w:p w:rsidR="005C202C" w:rsidRPr="00260A82" w:rsidRDefault="00453BB7" w:rsidP="005C202C">
      <w:pPr>
        <w:pStyle w:val="Encabezado"/>
        <w:spacing w:line="276" w:lineRule="auto"/>
        <w:rPr>
          <w:rFonts w:cs="Arial"/>
          <w:b/>
          <w:color w:val="000000" w:themeColor="text1"/>
          <w:szCs w:val="24"/>
          <w:u w:val="single"/>
        </w:rPr>
      </w:pPr>
      <w:r w:rsidRPr="00260A82">
        <w:rPr>
          <w:rFonts w:cs="Arial"/>
          <w:b/>
          <w:color w:val="000000" w:themeColor="text1"/>
          <w:szCs w:val="24"/>
          <w:u w:val="single"/>
        </w:rPr>
        <w:t>Introducción</w:t>
      </w:r>
      <w:r w:rsidR="005C202C" w:rsidRPr="00260A82">
        <w:rPr>
          <w:rFonts w:cs="Arial"/>
          <w:b/>
          <w:color w:val="000000" w:themeColor="text1"/>
          <w:szCs w:val="24"/>
          <w:u w:val="single"/>
        </w:rPr>
        <w:t>:</w:t>
      </w:r>
    </w:p>
    <w:p w:rsidR="0080277D" w:rsidRPr="00260A82" w:rsidRDefault="008777D9" w:rsidP="005C202C">
      <w:pPr>
        <w:pStyle w:val="Encabezado"/>
        <w:spacing w:line="276" w:lineRule="auto"/>
        <w:jc w:val="both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>E</w:t>
      </w:r>
      <w:r w:rsidR="00921F85" w:rsidRPr="00260A82">
        <w:rPr>
          <w:rFonts w:cs="Arial"/>
          <w:color w:val="000000" w:themeColor="text1"/>
          <w:szCs w:val="24"/>
        </w:rPr>
        <w:t>n e</w:t>
      </w:r>
      <w:r w:rsidRPr="00260A82">
        <w:rPr>
          <w:rFonts w:cs="Arial"/>
          <w:color w:val="000000" w:themeColor="text1"/>
          <w:szCs w:val="24"/>
        </w:rPr>
        <w:t xml:space="preserve">ste trabajo práctico la cátedra propone </w:t>
      </w:r>
      <w:r w:rsidR="00E84678" w:rsidRPr="00260A82">
        <w:rPr>
          <w:rFonts w:cs="Arial"/>
          <w:color w:val="000000" w:themeColor="text1"/>
          <w:szCs w:val="24"/>
        </w:rPr>
        <w:t>una lectura</w:t>
      </w:r>
      <w:r w:rsidR="00C25370" w:rsidRPr="00260A82">
        <w:rPr>
          <w:rFonts w:cs="Arial"/>
          <w:color w:val="000000" w:themeColor="text1"/>
          <w:szCs w:val="24"/>
        </w:rPr>
        <w:t xml:space="preserve"> que aporte</w:t>
      </w:r>
      <w:r w:rsidRPr="00260A82">
        <w:rPr>
          <w:rFonts w:cs="Arial"/>
          <w:color w:val="000000" w:themeColor="text1"/>
          <w:szCs w:val="24"/>
        </w:rPr>
        <w:t xml:space="preserve"> a la descripción del panorama </w:t>
      </w:r>
      <w:r w:rsidR="008F2BCF" w:rsidRPr="00260A82">
        <w:rPr>
          <w:rFonts w:cs="Arial"/>
          <w:color w:val="000000" w:themeColor="text1"/>
          <w:szCs w:val="24"/>
        </w:rPr>
        <w:t>histórico</w:t>
      </w:r>
      <w:r w:rsidRPr="00260A82">
        <w:rPr>
          <w:rFonts w:cs="Arial"/>
          <w:color w:val="000000" w:themeColor="text1"/>
          <w:szCs w:val="24"/>
        </w:rPr>
        <w:t xml:space="preserve"> en que se desarrollaron las producciones artísti</w:t>
      </w:r>
      <w:r w:rsidR="008D7D22">
        <w:rPr>
          <w:rFonts w:cs="Arial"/>
          <w:color w:val="000000" w:themeColor="text1"/>
          <w:szCs w:val="24"/>
        </w:rPr>
        <w:t>co-culturales que serán abordada</w:t>
      </w:r>
      <w:bookmarkStart w:id="0" w:name="_GoBack"/>
      <w:bookmarkEnd w:id="0"/>
      <w:r w:rsidRPr="00260A82">
        <w:rPr>
          <w:rFonts w:cs="Arial"/>
          <w:color w:val="000000" w:themeColor="text1"/>
          <w:szCs w:val="24"/>
        </w:rPr>
        <w:t xml:space="preserve">s </w:t>
      </w:r>
      <w:r w:rsidR="007C7954">
        <w:rPr>
          <w:rFonts w:cs="Arial"/>
          <w:color w:val="000000" w:themeColor="text1"/>
          <w:szCs w:val="24"/>
        </w:rPr>
        <w:t xml:space="preserve">a lo largo </w:t>
      </w:r>
      <w:r w:rsidRPr="00260A82">
        <w:rPr>
          <w:rFonts w:cs="Arial"/>
          <w:color w:val="000000" w:themeColor="text1"/>
          <w:szCs w:val="24"/>
        </w:rPr>
        <w:t xml:space="preserve">del cursado. Dicho contexto se enmarca dentro de lo que conocemos con el nombre de </w:t>
      </w:r>
      <w:r w:rsidRPr="00260A82">
        <w:rPr>
          <w:rFonts w:cs="Arial"/>
          <w:i/>
          <w:color w:val="000000" w:themeColor="text1"/>
          <w:szCs w:val="24"/>
        </w:rPr>
        <w:t>Guerra Fría</w:t>
      </w:r>
      <w:r w:rsidRPr="00260A82">
        <w:rPr>
          <w:rFonts w:cs="Arial"/>
          <w:color w:val="000000" w:themeColor="text1"/>
          <w:szCs w:val="24"/>
        </w:rPr>
        <w:t xml:space="preserve">. </w:t>
      </w:r>
      <w:proofErr w:type="spellStart"/>
      <w:r w:rsidRPr="00260A82">
        <w:rPr>
          <w:rFonts w:cs="Arial"/>
          <w:color w:val="000000" w:themeColor="text1"/>
          <w:szCs w:val="24"/>
        </w:rPr>
        <w:t>Telma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 </w:t>
      </w:r>
      <w:proofErr w:type="spellStart"/>
      <w:r w:rsidRPr="00260A82">
        <w:rPr>
          <w:rFonts w:cs="Arial"/>
          <w:color w:val="000000" w:themeColor="text1"/>
          <w:szCs w:val="24"/>
        </w:rPr>
        <w:t>Luzzani</w:t>
      </w:r>
      <w:proofErr w:type="spellEnd"/>
      <w:r w:rsidRPr="00260A82">
        <w:rPr>
          <w:rFonts w:cs="Arial"/>
          <w:color w:val="000000" w:themeColor="text1"/>
          <w:szCs w:val="24"/>
        </w:rPr>
        <w:t>, periodista argentina especialista en esta temática</w:t>
      </w:r>
      <w:r w:rsidR="0080277D" w:rsidRPr="00260A82">
        <w:rPr>
          <w:rFonts w:cs="Arial"/>
          <w:color w:val="000000" w:themeColor="text1"/>
          <w:szCs w:val="24"/>
        </w:rPr>
        <w:t xml:space="preserve">, nos ofrece a través de </w:t>
      </w:r>
      <w:r w:rsidR="00E84678" w:rsidRPr="00260A82">
        <w:rPr>
          <w:rFonts w:cs="Arial"/>
          <w:color w:val="000000" w:themeColor="text1"/>
          <w:szCs w:val="24"/>
        </w:rPr>
        <w:t>su escritura</w:t>
      </w:r>
      <w:r w:rsidR="0080277D" w:rsidRPr="00260A82">
        <w:rPr>
          <w:rFonts w:cs="Arial"/>
          <w:color w:val="000000" w:themeColor="text1"/>
          <w:szCs w:val="24"/>
        </w:rPr>
        <w:t xml:space="preserve"> herramientas para</w:t>
      </w:r>
      <w:r w:rsidRPr="00260A82">
        <w:rPr>
          <w:rFonts w:cs="Arial"/>
          <w:color w:val="000000" w:themeColor="text1"/>
          <w:szCs w:val="24"/>
        </w:rPr>
        <w:t xml:space="preserve"> pensar  </w:t>
      </w:r>
      <w:r w:rsidR="0080277D" w:rsidRPr="00260A82">
        <w:rPr>
          <w:rFonts w:cs="Arial"/>
          <w:color w:val="000000" w:themeColor="text1"/>
          <w:szCs w:val="24"/>
        </w:rPr>
        <w:t>la Guerra Fría  desde un enfoque latinoamericano y con proyecciones al orden internacional presente.</w:t>
      </w:r>
    </w:p>
    <w:p w:rsidR="00453BB7" w:rsidRPr="00260A82" w:rsidRDefault="0080277D" w:rsidP="005C202C">
      <w:pPr>
        <w:pStyle w:val="Encabezado"/>
        <w:spacing w:line="276" w:lineRule="auto"/>
        <w:jc w:val="both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 xml:space="preserve"> </w:t>
      </w:r>
    </w:p>
    <w:p w:rsidR="0071792D" w:rsidRPr="00260A82" w:rsidRDefault="00E84678" w:rsidP="00E84678">
      <w:pPr>
        <w:pStyle w:val="Encabezado"/>
        <w:spacing w:line="276" w:lineRule="auto"/>
        <w:rPr>
          <w:rFonts w:cs="Arial"/>
          <w:b/>
          <w:color w:val="000000" w:themeColor="text1"/>
          <w:szCs w:val="24"/>
          <w:u w:val="single"/>
        </w:rPr>
      </w:pPr>
      <w:r w:rsidRPr="00260A82">
        <w:rPr>
          <w:rFonts w:cs="Arial"/>
          <w:b/>
          <w:color w:val="000000" w:themeColor="text1"/>
          <w:szCs w:val="24"/>
          <w:u w:val="single"/>
        </w:rPr>
        <w:t>Consignas:</w:t>
      </w:r>
    </w:p>
    <w:p w:rsidR="002C2C9E" w:rsidRPr="00260A82" w:rsidRDefault="002C2C9E" w:rsidP="00E84678">
      <w:pPr>
        <w:pStyle w:val="Encabezado"/>
        <w:spacing w:line="276" w:lineRule="auto"/>
        <w:rPr>
          <w:rFonts w:cs="Arial"/>
          <w:color w:val="000000" w:themeColor="text1"/>
          <w:szCs w:val="24"/>
        </w:rPr>
      </w:pPr>
    </w:p>
    <w:p w:rsidR="008F2BCF" w:rsidRPr="00260A82" w:rsidRDefault="0071792D" w:rsidP="002C2C9E">
      <w:pPr>
        <w:pStyle w:val="Encabezado"/>
        <w:spacing w:line="276" w:lineRule="auto"/>
        <w:jc w:val="both"/>
        <w:rPr>
          <w:rFonts w:cs="Arial"/>
          <w:i/>
          <w:color w:val="000000" w:themeColor="text1"/>
          <w:szCs w:val="24"/>
        </w:rPr>
      </w:pPr>
      <w:r w:rsidRPr="00260A82">
        <w:rPr>
          <w:rFonts w:cs="Arial"/>
          <w:i/>
          <w:color w:val="000000" w:themeColor="text1"/>
          <w:szCs w:val="24"/>
        </w:rPr>
        <w:t>Responder a las siguientes preguntas luego de realizada la lectura del material bibliográfico:</w:t>
      </w:r>
    </w:p>
    <w:p w:rsidR="0071792D" w:rsidRPr="00260A82" w:rsidRDefault="0071792D" w:rsidP="00E84678">
      <w:pPr>
        <w:pStyle w:val="Encabezado"/>
        <w:spacing w:line="276" w:lineRule="auto"/>
        <w:rPr>
          <w:rFonts w:cs="Arial"/>
          <w:color w:val="000000" w:themeColor="text1"/>
          <w:szCs w:val="24"/>
        </w:rPr>
      </w:pPr>
    </w:p>
    <w:p w:rsidR="00504018" w:rsidRPr="00260A82" w:rsidRDefault="007E6C2F" w:rsidP="0086766E">
      <w:pPr>
        <w:pStyle w:val="Encabezado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>¿</w:t>
      </w:r>
      <w:r w:rsidR="00F45475" w:rsidRPr="00260A82">
        <w:rPr>
          <w:rFonts w:cs="Arial"/>
          <w:color w:val="000000" w:themeColor="text1"/>
          <w:szCs w:val="24"/>
        </w:rPr>
        <w:t xml:space="preserve">A </w:t>
      </w:r>
      <w:r w:rsidR="002C2C9E" w:rsidRPr="00260A82">
        <w:rPr>
          <w:rFonts w:cs="Arial"/>
          <w:color w:val="000000" w:themeColor="text1"/>
          <w:szCs w:val="24"/>
        </w:rPr>
        <w:t>qué</w:t>
      </w:r>
      <w:r w:rsidR="00F45475" w:rsidRPr="00260A82">
        <w:rPr>
          <w:rFonts w:cs="Arial"/>
          <w:color w:val="000000" w:themeColor="text1"/>
          <w:szCs w:val="24"/>
        </w:rPr>
        <w:t xml:space="preserve"> </w:t>
      </w:r>
      <w:r w:rsidR="00ED00E4" w:rsidRPr="00260A82">
        <w:rPr>
          <w:rFonts w:cs="Arial"/>
          <w:color w:val="000000" w:themeColor="text1"/>
          <w:szCs w:val="24"/>
        </w:rPr>
        <w:t>llamamos</w:t>
      </w:r>
      <w:r w:rsidR="00F45475" w:rsidRPr="00260A82">
        <w:rPr>
          <w:rFonts w:cs="Arial"/>
          <w:color w:val="000000" w:themeColor="text1"/>
          <w:szCs w:val="24"/>
        </w:rPr>
        <w:t xml:space="preserve"> Guerra Fría</w:t>
      </w:r>
      <w:r w:rsidRPr="00260A82">
        <w:rPr>
          <w:rFonts w:cs="Arial"/>
          <w:color w:val="000000" w:themeColor="text1"/>
          <w:szCs w:val="24"/>
        </w:rPr>
        <w:t>?</w:t>
      </w:r>
    </w:p>
    <w:p w:rsidR="00F45475" w:rsidRPr="00260A82" w:rsidRDefault="006A6570" w:rsidP="0086766E">
      <w:pPr>
        <w:pStyle w:val="Encabezado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 xml:space="preserve">¿Qué estrategias, </w:t>
      </w:r>
      <w:r w:rsidR="00F45475" w:rsidRPr="00260A82">
        <w:rPr>
          <w:rFonts w:cs="Arial"/>
          <w:color w:val="000000" w:themeColor="text1"/>
          <w:szCs w:val="24"/>
        </w:rPr>
        <w:t>acuerdos y alianzas se desarrollaron para la formación de los diferentes bloques</w:t>
      </w:r>
      <w:r w:rsidRPr="00260A82">
        <w:rPr>
          <w:rFonts w:cs="Arial"/>
          <w:color w:val="000000" w:themeColor="text1"/>
          <w:szCs w:val="24"/>
        </w:rPr>
        <w:t xml:space="preserve"> (Bloque Occidental/Bloque Soviético)</w:t>
      </w:r>
      <w:r w:rsidR="00F45475" w:rsidRPr="00260A82">
        <w:rPr>
          <w:rFonts w:cs="Arial"/>
          <w:color w:val="000000" w:themeColor="text1"/>
          <w:szCs w:val="24"/>
        </w:rPr>
        <w:t>?</w:t>
      </w:r>
    </w:p>
    <w:p w:rsidR="001D18DE" w:rsidRPr="00260A82" w:rsidRDefault="001D18DE" w:rsidP="001D18DE">
      <w:pPr>
        <w:pStyle w:val="Encabezado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>¿A qué se llama Estado de Bienestar?</w:t>
      </w:r>
      <w:r w:rsidR="00F45475" w:rsidRPr="00260A82">
        <w:rPr>
          <w:rFonts w:cs="Arial"/>
          <w:color w:val="000000" w:themeColor="text1"/>
          <w:szCs w:val="24"/>
        </w:rPr>
        <w:t xml:space="preserve"> ¿Qué </w:t>
      </w:r>
      <w:r w:rsidR="000D314E" w:rsidRPr="00260A82">
        <w:rPr>
          <w:rFonts w:cs="Arial"/>
          <w:color w:val="000000" w:themeColor="text1"/>
          <w:szCs w:val="24"/>
        </w:rPr>
        <w:t xml:space="preserve">análisis hace </w:t>
      </w:r>
      <w:r w:rsidR="006A6570" w:rsidRPr="00260A82">
        <w:rPr>
          <w:rFonts w:cs="Arial"/>
          <w:color w:val="000000" w:themeColor="text1"/>
          <w:szCs w:val="24"/>
        </w:rPr>
        <w:t>la autora re</w:t>
      </w:r>
      <w:r w:rsidR="00742224" w:rsidRPr="00260A82">
        <w:rPr>
          <w:rFonts w:cs="Arial"/>
          <w:color w:val="000000" w:themeColor="text1"/>
          <w:szCs w:val="24"/>
        </w:rPr>
        <w:t>specto a este tema y el contexto internacional actual</w:t>
      </w:r>
      <w:r w:rsidR="000D314E" w:rsidRPr="00260A82">
        <w:rPr>
          <w:rFonts w:cs="Arial"/>
          <w:color w:val="000000" w:themeColor="text1"/>
          <w:szCs w:val="24"/>
        </w:rPr>
        <w:t>?</w:t>
      </w:r>
    </w:p>
    <w:p w:rsidR="000F6E9A" w:rsidRPr="00260A82" w:rsidRDefault="000F6E9A" w:rsidP="0086766E">
      <w:pPr>
        <w:pStyle w:val="Encabezado"/>
        <w:numPr>
          <w:ilvl w:val="0"/>
          <w:numId w:val="3"/>
        </w:num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 xml:space="preserve">¿Qué ocurría </w:t>
      </w:r>
      <w:r w:rsidR="00AC5787" w:rsidRPr="00260A82">
        <w:rPr>
          <w:rFonts w:cs="Arial"/>
          <w:color w:val="000000" w:themeColor="text1"/>
          <w:szCs w:val="24"/>
        </w:rPr>
        <w:t>durante esos años</w:t>
      </w:r>
      <w:r w:rsidRPr="00260A82">
        <w:rPr>
          <w:rFonts w:cs="Arial"/>
          <w:color w:val="000000" w:themeColor="text1"/>
          <w:szCs w:val="24"/>
        </w:rPr>
        <w:t xml:space="preserve"> en </w:t>
      </w:r>
      <w:proofErr w:type="spellStart"/>
      <w:r w:rsidR="008E2FF1" w:rsidRPr="00260A82">
        <w:rPr>
          <w:rFonts w:cs="Arial"/>
          <w:color w:val="000000" w:themeColor="text1"/>
          <w:szCs w:val="24"/>
        </w:rPr>
        <w:t>latinoameria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? </w:t>
      </w:r>
      <w:r w:rsidR="006A6570" w:rsidRPr="00260A82">
        <w:rPr>
          <w:rFonts w:cs="Arial"/>
          <w:color w:val="000000" w:themeColor="text1"/>
          <w:szCs w:val="24"/>
        </w:rPr>
        <w:t>¿Qué papel jugo Estados Unidos dentro de ese contexto?</w:t>
      </w:r>
    </w:p>
    <w:p w:rsidR="005973BF" w:rsidRPr="00260A82" w:rsidRDefault="006A6570" w:rsidP="005973BF">
      <w:pPr>
        <w:pStyle w:val="Encabezado"/>
        <w:numPr>
          <w:ilvl w:val="0"/>
          <w:numId w:val="3"/>
        </w:num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 xml:space="preserve">¿Qué vinculaciones podes encontrar entre aquel tiempo </w:t>
      </w:r>
      <w:r w:rsidR="002D76F9" w:rsidRPr="00260A82">
        <w:rPr>
          <w:rFonts w:cs="Arial"/>
          <w:color w:val="000000" w:themeColor="text1"/>
          <w:szCs w:val="24"/>
        </w:rPr>
        <w:t>de nuestro continente</w:t>
      </w:r>
      <w:r w:rsidRPr="00260A82">
        <w:rPr>
          <w:rFonts w:cs="Arial"/>
          <w:color w:val="000000" w:themeColor="text1"/>
          <w:szCs w:val="24"/>
        </w:rPr>
        <w:t xml:space="preserve"> y los acontecimientos más recientes </w:t>
      </w:r>
      <w:r w:rsidR="00ED26A7" w:rsidRPr="00260A82">
        <w:rPr>
          <w:rFonts w:cs="Arial"/>
          <w:color w:val="000000" w:themeColor="text1"/>
          <w:szCs w:val="24"/>
        </w:rPr>
        <w:t>en</w:t>
      </w:r>
      <w:r w:rsidRPr="00260A82">
        <w:rPr>
          <w:rFonts w:cs="Arial"/>
          <w:color w:val="000000" w:themeColor="text1"/>
          <w:szCs w:val="24"/>
        </w:rPr>
        <w:t xml:space="preserve"> la región? Para esta pregunta puedes utilizar artículos periodísticos </w:t>
      </w:r>
      <w:r w:rsidR="00ED26A7" w:rsidRPr="00260A82">
        <w:rPr>
          <w:rFonts w:cs="Arial"/>
          <w:color w:val="000000" w:themeColor="text1"/>
          <w:szCs w:val="24"/>
        </w:rPr>
        <w:t>de los últimos meses</w:t>
      </w:r>
      <w:r w:rsidRPr="00260A82">
        <w:rPr>
          <w:rFonts w:cs="Arial"/>
          <w:color w:val="000000" w:themeColor="text1"/>
          <w:szCs w:val="24"/>
        </w:rPr>
        <w:t xml:space="preserve"> que </w:t>
      </w:r>
      <w:r w:rsidR="00AF0B7E" w:rsidRPr="00260A82">
        <w:rPr>
          <w:rFonts w:cs="Arial"/>
          <w:color w:val="000000" w:themeColor="text1"/>
          <w:szCs w:val="24"/>
        </w:rPr>
        <w:t>refuercen dichas vinculaciones</w:t>
      </w:r>
      <w:r w:rsidR="0071792D" w:rsidRPr="00260A82">
        <w:rPr>
          <w:rFonts w:cs="Arial"/>
          <w:color w:val="000000" w:themeColor="text1"/>
          <w:szCs w:val="24"/>
        </w:rPr>
        <w:t>. A</w:t>
      </w:r>
      <w:r w:rsidR="00AF0B7E" w:rsidRPr="00260A82">
        <w:rPr>
          <w:rFonts w:cs="Arial"/>
          <w:color w:val="000000" w:themeColor="text1"/>
          <w:szCs w:val="24"/>
        </w:rPr>
        <w:t>djuntar al escrito</w:t>
      </w:r>
    </w:p>
    <w:p w:rsidR="005973BF" w:rsidRDefault="005973BF" w:rsidP="005973BF">
      <w:pPr>
        <w:pStyle w:val="Encabezado"/>
        <w:spacing w:line="360" w:lineRule="auto"/>
        <w:jc w:val="both"/>
        <w:rPr>
          <w:rFonts w:cs="Arial"/>
          <w:b/>
          <w:color w:val="000000" w:themeColor="text1"/>
          <w:szCs w:val="24"/>
        </w:rPr>
      </w:pPr>
    </w:p>
    <w:p w:rsidR="00260A82" w:rsidRDefault="00260A82" w:rsidP="005973BF">
      <w:pPr>
        <w:pStyle w:val="Encabezado"/>
        <w:spacing w:line="360" w:lineRule="auto"/>
        <w:jc w:val="both"/>
        <w:rPr>
          <w:rFonts w:cs="Arial"/>
          <w:b/>
          <w:color w:val="000000" w:themeColor="text1"/>
          <w:szCs w:val="24"/>
        </w:rPr>
      </w:pPr>
    </w:p>
    <w:p w:rsidR="00260A82" w:rsidRPr="00260A82" w:rsidRDefault="00260A82" w:rsidP="005973BF">
      <w:pPr>
        <w:pStyle w:val="Encabezado"/>
        <w:spacing w:line="360" w:lineRule="auto"/>
        <w:jc w:val="both"/>
        <w:rPr>
          <w:rFonts w:cs="Arial"/>
          <w:b/>
          <w:color w:val="000000" w:themeColor="text1"/>
          <w:szCs w:val="24"/>
        </w:rPr>
      </w:pPr>
    </w:p>
    <w:p w:rsidR="008F2BCF" w:rsidRPr="00260A82" w:rsidRDefault="002C2C9E" w:rsidP="005973BF">
      <w:pPr>
        <w:pStyle w:val="Encabezado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260A82">
        <w:rPr>
          <w:rFonts w:cs="Arial"/>
          <w:b/>
          <w:color w:val="000000" w:themeColor="text1"/>
          <w:szCs w:val="24"/>
          <w:u w:val="single"/>
        </w:rPr>
        <w:lastRenderedPageBreak/>
        <w:t>Bibliografía</w:t>
      </w:r>
      <w:r w:rsidR="008F2BCF" w:rsidRPr="00260A82">
        <w:rPr>
          <w:rFonts w:cs="Arial"/>
          <w:b/>
          <w:color w:val="000000" w:themeColor="text1"/>
          <w:szCs w:val="24"/>
        </w:rPr>
        <w:t>:</w:t>
      </w:r>
    </w:p>
    <w:p w:rsidR="008F2BCF" w:rsidRPr="00260A82" w:rsidRDefault="008F2BCF" w:rsidP="008F2BC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ab/>
      </w:r>
      <w:proofErr w:type="spellStart"/>
      <w:r w:rsidRPr="00260A82">
        <w:rPr>
          <w:rFonts w:cs="Arial"/>
          <w:color w:val="000000" w:themeColor="text1"/>
          <w:szCs w:val="24"/>
        </w:rPr>
        <w:t>Luzzani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, T. (2019). </w:t>
      </w:r>
      <w:proofErr w:type="spellStart"/>
      <w:r w:rsidRPr="00260A82">
        <w:rPr>
          <w:rFonts w:cs="Arial"/>
          <w:color w:val="000000" w:themeColor="text1"/>
          <w:szCs w:val="24"/>
        </w:rPr>
        <w:t>Cap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  1. “¿Que fue la Guerra fría?”. En Todo lo que necesitas saber sobre guerra fría. Buenos Aires: Paidós</w:t>
      </w:r>
    </w:p>
    <w:p w:rsidR="008F2BCF" w:rsidRPr="00260A82" w:rsidRDefault="008F2BCF" w:rsidP="008F2BC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701"/>
        <w:jc w:val="both"/>
        <w:rPr>
          <w:rFonts w:cs="Arial"/>
          <w:color w:val="000000" w:themeColor="text1"/>
          <w:szCs w:val="24"/>
        </w:rPr>
      </w:pPr>
      <w:proofErr w:type="spellStart"/>
      <w:r w:rsidRPr="00260A82">
        <w:rPr>
          <w:rFonts w:cs="Arial"/>
          <w:color w:val="000000" w:themeColor="text1"/>
          <w:szCs w:val="24"/>
        </w:rPr>
        <w:t>Cap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 2. “Nuevo orden Internacional”. En Todo lo que necesitas saber sobre guerra </w:t>
      </w:r>
      <w:proofErr w:type="spellStart"/>
      <w:r w:rsidRPr="00260A82">
        <w:rPr>
          <w:rFonts w:cs="Arial"/>
          <w:color w:val="000000" w:themeColor="text1"/>
          <w:szCs w:val="24"/>
        </w:rPr>
        <w:t>fria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. Buenos Aires: Paidós </w:t>
      </w:r>
    </w:p>
    <w:p w:rsidR="008F2BCF" w:rsidRPr="00260A82" w:rsidRDefault="008F2BCF" w:rsidP="008F2BC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1701"/>
        <w:jc w:val="both"/>
        <w:rPr>
          <w:rFonts w:cs="Arial"/>
          <w:color w:val="000000" w:themeColor="text1"/>
          <w:szCs w:val="24"/>
        </w:rPr>
      </w:pPr>
      <w:proofErr w:type="spellStart"/>
      <w:r w:rsidRPr="00260A82">
        <w:rPr>
          <w:rFonts w:cs="Arial"/>
          <w:color w:val="000000" w:themeColor="text1"/>
          <w:szCs w:val="24"/>
        </w:rPr>
        <w:t>Cap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 12. “América Latina en la mira”. En Todo lo que necesitas saber sobre guerra fría. Buenos Aires: Paidós</w:t>
      </w:r>
    </w:p>
    <w:p w:rsidR="008F2BCF" w:rsidRDefault="008F2BCF" w:rsidP="008F2BCF">
      <w:pPr>
        <w:pStyle w:val="Encabezado"/>
        <w:spacing w:line="276" w:lineRule="auto"/>
        <w:jc w:val="both"/>
        <w:rPr>
          <w:rFonts w:cs="Arial"/>
          <w:b/>
          <w:i/>
          <w:szCs w:val="24"/>
        </w:rPr>
      </w:pPr>
    </w:p>
    <w:p w:rsidR="00260A82" w:rsidRPr="00260A82" w:rsidRDefault="00260A82" w:rsidP="008F2BCF">
      <w:pPr>
        <w:pStyle w:val="Encabezado"/>
        <w:spacing w:line="276" w:lineRule="auto"/>
        <w:jc w:val="both"/>
        <w:rPr>
          <w:rFonts w:cs="Arial"/>
          <w:color w:val="000000" w:themeColor="text1"/>
          <w:sz w:val="24"/>
          <w:szCs w:val="24"/>
          <w:u w:val="single"/>
        </w:rPr>
      </w:pPr>
      <w:r w:rsidRPr="00C50A10">
        <w:rPr>
          <w:rFonts w:cs="Arial"/>
          <w:b/>
          <w:i/>
          <w:sz w:val="24"/>
          <w:szCs w:val="24"/>
          <w:highlight w:val="cyan"/>
          <w:u w:val="single"/>
        </w:rPr>
        <w:t>Sugerencias de la Cátedra</w:t>
      </w:r>
    </w:p>
    <w:p w:rsidR="00260A82" w:rsidRDefault="00260A82" w:rsidP="00985F91">
      <w:pPr>
        <w:pStyle w:val="Encabezado"/>
        <w:spacing w:line="276" w:lineRule="auto"/>
        <w:jc w:val="both"/>
        <w:rPr>
          <w:rFonts w:cs="Arial"/>
          <w:b/>
          <w:i/>
          <w:color w:val="000000" w:themeColor="text1"/>
          <w:szCs w:val="24"/>
        </w:rPr>
      </w:pPr>
    </w:p>
    <w:p w:rsidR="004C604E" w:rsidRPr="00260A82" w:rsidRDefault="00260A82" w:rsidP="00985F91">
      <w:pPr>
        <w:pStyle w:val="Encabezado"/>
        <w:spacing w:line="276" w:lineRule="auto"/>
        <w:jc w:val="both"/>
        <w:rPr>
          <w:rFonts w:cs="Arial"/>
          <w:b/>
          <w:color w:val="000000" w:themeColor="text1"/>
          <w:szCs w:val="24"/>
        </w:rPr>
      </w:pPr>
      <w:r w:rsidRPr="00260A82">
        <w:rPr>
          <w:rFonts w:cs="Arial"/>
          <w:b/>
          <w:i/>
          <w:color w:val="000000" w:themeColor="text1"/>
          <w:szCs w:val="24"/>
        </w:rPr>
        <w:t>Para</w:t>
      </w:r>
      <w:r w:rsidR="008F2BCF" w:rsidRPr="00260A82">
        <w:rPr>
          <w:rFonts w:cs="Arial"/>
          <w:b/>
          <w:i/>
          <w:color w:val="000000" w:themeColor="text1"/>
          <w:szCs w:val="24"/>
        </w:rPr>
        <w:t xml:space="preserve"> </w:t>
      </w:r>
      <w:r w:rsidR="00AE6A2B" w:rsidRPr="00260A82">
        <w:rPr>
          <w:rFonts w:cs="Arial"/>
          <w:b/>
          <w:i/>
          <w:color w:val="000000" w:themeColor="text1"/>
          <w:szCs w:val="24"/>
        </w:rPr>
        <w:t>acompañar la lectura</w:t>
      </w:r>
      <w:r w:rsidR="004C604E" w:rsidRPr="00260A82">
        <w:rPr>
          <w:rFonts w:cs="Arial"/>
          <w:b/>
          <w:i/>
          <w:color w:val="000000" w:themeColor="text1"/>
          <w:szCs w:val="24"/>
        </w:rPr>
        <w:t>, y de modo opcional</w:t>
      </w:r>
      <w:r w:rsidR="00AE6A2B" w:rsidRPr="00260A82">
        <w:rPr>
          <w:rFonts w:cs="Arial"/>
          <w:b/>
          <w:i/>
          <w:color w:val="000000" w:themeColor="text1"/>
          <w:szCs w:val="24"/>
        </w:rPr>
        <w:t xml:space="preserve"> </w:t>
      </w:r>
      <w:r w:rsidR="008F2BCF" w:rsidRPr="00260A82">
        <w:rPr>
          <w:rFonts w:cs="Arial"/>
          <w:b/>
          <w:i/>
          <w:color w:val="000000" w:themeColor="text1"/>
          <w:szCs w:val="24"/>
        </w:rPr>
        <w:t>te propongo</w:t>
      </w:r>
      <w:r w:rsidR="0036314F" w:rsidRPr="00260A82">
        <w:rPr>
          <w:rFonts w:cs="Arial"/>
          <w:b/>
          <w:i/>
          <w:color w:val="000000" w:themeColor="text1"/>
          <w:szCs w:val="24"/>
        </w:rPr>
        <w:t>:</w:t>
      </w:r>
    </w:p>
    <w:p w:rsidR="002306A2" w:rsidRPr="00260A82" w:rsidRDefault="002306A2" w:rsidP="00985F91">
      <w:pPr>
        <w:pStyle w:val="Encabezado"/>
        <w:spacing w:line="276" w:lineRule="auto"/>
        <w:jc w:val="both"/>
        <w:rPr>
          <w:rFonts w:cs="Arial"/>
          <w:b/>
          <w:i/>
          <w:color w:val="000000" w:themeColor="text1"/>
          <w:szCs w:val="24"/>
        </w:rPr>
      </w:pPr>
    </w:p>
    <w:p w:rsidR="00F65965" w:rsidRPr="00260A82" w:rsidRDefault="004C604E" w:rsidP="0036314F">
      <w:pPr>
        <w:pStyle w:val="Encabezado"/>
        <w:numPr>
          <w:ilvl w:val="0"/>
          <w:numId w:val="4"/>
        </w:numPr>
        <w:spacing w:line="276" w:lineRule="auto"/>
        <w:ind w:left="567" w:hanging="425"/>
        <w:jc w:val="both"/>
        <w:rPr>
          <w:rFonts w:cs="Arial"/>
          <w:color w:val="000000" w:themeColor="text1"/>
          <w:szCs w:val="24"/>
        </w:rPr>
      </w:pPr>
      <w:r w:rsidRPr="00260A82">
        <w:rPr>
          <w:rFonts w:cs="Arial"/>
          <w:color w:val="000000" w:themeColor="text1"/>
          <w:szCs w:val="24"/>
        </w:rPr>
        <w:t>Escuchar</w:t>
      </w:r>
      <w:r w:rsidR="008F2BCF" w:rsidRPr="00260A82">
        <w:rPr>
          <w:rFonts w:cs="Arial"/>
          <w:color w:val="000000" w:themeColor="text1"/>
          <w:szCs w:val="24"/>
        </w:rPr>
        <w:t xml:space="preserve"> la entrevista realizada a </w:t>
      </w:r>
      <w:proofErr w:type="spellStart"/>
      <w:r w:rsidR="008F2BCF" w:rsidRPr="00260A82">
        <w:rPr>
          <w:rFonts w:cs="Arial"/>
          <w:color w:val="000000" w:themeColor="text1"/>
          <w:szCs w:val="24"/>
        </w:rPr>
        <w:t>Telma</w:t>
      </w:r>
      <w:proofErr w:type="spellEnd"/>
      <w:r w:rsidR="008F2BCF" w:rsidRPr="00260A82">
        <w:rPr>
          <w:rFonts w:cs="Arial"/>
          <w:color w:val="000000" w:themeColor="text1"/>
          <w:szCs w:val="24"/>
        </w:rPr>
        <w:t xml:space="preserve"> </w:t>
      </w:r>
      <w:proofErr w:type="spellStart"/>
      <w:r w:rsidR="008F2BCF" w:rsidRPr="00260A82">
        <w:rPr>
          <w:rFonts w:cs="Arial"/>
          <w:color w:val="000000" w:themeColor="text1"/>
          <w:szCs w:val="24"/>
        </w:rPr>
        <w:t>Luzzani</w:t>
      </w:r>
      <w:proofErr w:type="spellEnd"/>
      <w:r w:rsidR="008F2BCF" w:rsidRPr="00260A82">
        <w:rPr>
          <w:rFonts w:cs="Arial"/>
          <w:color w:val="000000" w:themeColor="text1"/>
          <w:szCs w:val="24"/>
        </w:rPr>
        <w:t xml:space="preserve"> p</w:t>
      </w:r>
      <w:r w:rsidR="00AC63B7">
        <w:rPr>
          <w:rFonts w:cs="Arial"/>
          <w:color w:val="000000" w:themeColor="text1"/>
          <w:szCs w:val="24"/>
        </w:rPr>
        <w:t xml:space="preserve">or  Felipe </w:t>
      </w:r>
      <w:proofErr w:type="spellStart"/>
      <w:r w:rsidR="00AC63B7">
        <w:rPr>
          <w:rFonts w:cs="Arial"/>
          <w:color w:val="000000" w:themeColor="text1"/>
          <w:szCs w:val="24"/>
        </w:rPr>
        <w:t>Pigna</w:t>
      </w:r>
      <w:proofErr w:type="spellEnd"/>
      <w:r w:rsidR="00AC63B7">
        <w:rPr>
          <w:rFonts w:cs="Arial"/>
          <w:color w:val="000000" w:themeColor="text1"/>
          <w:szCs w:val="24"/>
        </w:rPr>
        <w:t xml:space="preserve"> en radio nacional</w:t>
      </w:r>
      <w:r w:rsidR="008F2BCF" w:rsidRPr="00260A82">
        <w:rPr>
          <w:rFonts w:cs="Arial"/>
          <w:color w:val="000000" w:themeColor="text1"/>
          <w:szCs w:val="24"/>
        </w:rPr>
        <w:t xml:space="preserve"> </w:t>
      </w:r>
      <w:r w:rsidR="00AE6A2B" w:rsidRPr="00260A82">
        <w:rPr>
          <w:rFonts w:cs="Arial"/>
          <w:color w:val="000000" w:themeColor="text1"/>
          <w:szCs w:val="24"/>
        </w:rPr>
        <w:t>“</w:t>
      </w:r>
      <w:r w:rsidR="00AE6A2B" w:rsidRPr="00260A82">
        <w:rPr>
          <w:rFonts w:cs="Arial"/>
          <w:i/>
          <w:color w:val="000000" w:themeColor="text1"/>
          <w:szCs w:val="24"/>
        </w:rPr>
        <w:t>El escenario político internacional a más de 20 años de la Guerra Fría”</w:t>
      </w:r>
      <w:r w:rsidR="00AE6A2B" w:rsidRPr="00260A82">
        <w:rPr>
          <w:rFonts w:cs="Arial"/>
          <w:color w:val="000000" w:themeColor="text1"/>
          <w:szCs w:val="24"/>
        </w:rPr>
        <w:t xml:space="preserve"> </w:t>
      </w:r>
      <w:r w:rsidR="002C2C9E" w:rsidRPr="00260A82">
        <w:rPr>
          <w:rFonts w:cs="Arial"/>
          <w:color w:val="000000" w:themeColor="text1"/>
          <w:szCs w:val="24"/>
        </w:rPr>
        <w:t>en</w:t>
      </w:r>
      <w:r w:rsidR="00AE6A2B" w:rsidRPr="00260A82">
        <w:rPr>
          <w:rFonts w:cs="Arial"/>
          <w:color w:val="000000" w:themeColor="text1"/>
          <w:szCs w:val="24"/>
        </w:rPr>
        <w:t xml:space="preserve"> su programa </w:t>
      </w:r>
      <w:r w:rsidR="00AE6A2B" w:rsidRPr="00260A82">
        <w:rPr>
          <w:rFonts w:cs="Arial"/>
          <w:i/>
          <w:color w:val="000000" w:themeColor="text1"/>
          <w:szCs w:val="24"/>
        </w:rPr>
        <w:t>Historias de nuestra historia</w:t>
      </w:r>
      <w:r w:rsidR="00AE6A2B" w:rsidRPr="00260A82">
        <w:rPr>
          <w:rFonts w:cs="Arial"/>
          <w:color w:val="000000" w:themeColor="text1"/>
          <w:szCs w:val="24"/>
        </w:rPr>
        <w:t xml:space="preserve">. Para acceder a ella puedes hacerlo a través de la plataforma de </w:t>
      </w:r>
      <w:proofErr w:type="spellStart"/>
      <w:r w:rsidR="00AE6A2B" w:rsidRPr="00260A82">
        <w:rPr>
          <w:rFonts w:cs="Arial"/>
          <w:color w:val="000000" w:themeColor="text1"/>
          <w:szCs w:val="24"/>
        </w:rPr>
        <w:t>Spotify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 (formato de </w:t>
      </w:r>
      <w:proofErr w:type="spellStart"/>
      <w:r w:rsidRPr="00260A82">
        <w:rPr>
          <w:rFonts w:cs="Arial"/>
          <w:color w:val="000000" w:themeColor="text1"/>
          <w:szCs w:val="24"/>
        </w:rPr>
        <w:t>podcasts</w:t>
      </w:r>
      <w:proofErr w:type="spellEnd"/>
      <w:r w:rsidRPr="00260A82">
        <w:rPr>
          <w:rFonts w:cs="Arial"/>
          <w:color w:val="000000" w:themeColor="text1"/>
          <w:szCs w:val="24"/>
        </w:rPr>
        <w:t>)</w:t>
      </w:r>
      <w:r w:rsidR="002C2C9E" w:rsidRPr="00260A82">
        <w:rPr>
          <w:rFonts w:cs="Arial"/>
          <w:color w:val="000000" w:themeColor="text1"/>
          <w:szCs w:val="24"/>
        </w:rPr>
        <w:t xml:space="preserve"> </w:t>
      </w:r>
      <w:r w:rsidR="00AE6A2B" w:rsidRPr="00260A82">
        <w:rPr>
          <w:rFonts w:cs="Arial"/>
          <w:color w:val="000000" w:themeColor="text1"/>
          <w:szCs w:val="24"/>
        </w:rPr>
        <w:t xml:space="preserve">o a través de la página oficial de radio nacional, enlace: </w:t>
      </w:r>
      <w:hyperlink r:id="rId10" w:history="1">
        <w:r w:rsidR="00AE6A2B" w:rsidRPr="00260A82">
          <w:rPr>
            <w:rStyle w:val="Hipervnculo"/>
            <w:sz w:val="20"/>
          </w:rPr>
          <w:t>http://www.radionacional.com.ar/el-escenario-politico-internacional-a-mas-de-20-anos-de-la-guerra-fria/</w:t>
        </w:r>
      </w:hyperlink>
    </w:p>
    <w:p w:rsidR="0071792D" w:rsidRPr="00260A82" w:rsidRDefault="0071792D" w:rsidP="0036314F">
      <w:pPr>
        <w:pStyle w:val="Encabezado"/>
        <w:spacing w:line="276" w:lineRule="auto"/>
        <w:ind w:left="567" w:hanging="425"/>
        <w:jc w:val="both"/>
        <w:rPr>
          <w:rFonts w:cs="Arial"/>
          <w:color w:val="000000" w:themeColor="text1"/>
          <w:szCs w:val="24"/>
        </w:rPr>
      </w:pPr>
    </w:p>
    <w:p w:rsidR="0036314F" w:rsidRPr="00260A82" w:rsidRDefault="004C604E" w:rsidP="0036314F">
      <w:pPr>
        <w:pStyle w:val="Encabezado"/>
        <w:numPr>
          <w:ilvl w:val="0"/>
          <w:numId w:val="4"/>
        </w:numPr>
        <w:spacing w:line="276" w:lineRule="auto"/>
        <w:ind w:left="567" w:hanging="425"/>
        <w:jc w:val="both"/>
        <w:rPr>
          <w:rStyle w:val="Hipervnculo"/>
          <w:color w:val="auto"/>
          <w:sz w:val="20"/>
          <w:u w:val="none"/>
        </w:rPr>
      </w:pPr>
      <w:r w:rsidRPr="00260A82">
        <w:rPr>
          <w:rFonts w:cs="Arial"/>
          <w:color w:val="000000" w:themeColor="text1"/>
          <w:szCs w:val="24"/>
        </w:rPr>
        <w:t xml:space="preserve">También puedes, en estos días de aislamiento en casa, mirar la película </w:t>
      </w:r>
      <w:r w:rsidRPr="00260A82">
        <w:rPr>
          <w:rFonts w:cs="Arial"/>
          <w:b/>
          <w:i/>
          <w:color w:val="000000" w:themeColor="text1"/>
          <w:szCs w:val="24"/>
        </w:rPr>
        <w:t xml:space="preserve">Dr. </w:t>
      </w:r>
      <w:proofErr w:type="spellStart"/>
      <w:r w:rsidRPr="00260A82">
        <w:rPr>
          <w:rFonts w:cs="Arial"/>
          <w:b/>
          <w:i/>
          <w:color w:val="000000" w:themeColor="text1"/>
          <w:szCs w:val="24"/>
        </w:rPr>
        <w:t>Strangelove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 del director </w:t>
      </w:r>
      <w:r w:rsidRPr="00260A82">
        <w:rPr>
          <w:rFonts w:cs="Arial"/>
          <w:b/>
          <w:i/>
          <w:color w:val="000000" w:themeColor="text1"/>
          <w:szCs w:val="24"/>
        </w:rPr>
        <w:t xml:space="preserve">Stanley </w:t>
      </w:r>
      <w:proofErr w:type="spellStart"/>
      <w:r w:rsidRPr="00260A82">
        <w:rPr>
          <w:rFonts w:cs="Arial"/>
          <w:b/>
          <w:i/>
          <w:color w:val="000000" w:themeColor="text1"/>
          <w:szCs w:val="24"/>
        </w:rPr>
        <w:t>Kubrick</w:t>
      </w:r>
      <w:proofErr w:type="spellEnd"/>
      <w:r w:rsidRPr="00260A82">
        <w:rPr>
          <w:rFonts w:cs="Arial"/>
          <w:color w:val="000000" w:themeColor="text1"/>
          <w:szCs w:val="24"/>
        </w:rPr>
        <w:t xml:space="preserve"> realizada en 1964. Esta obra, también conocida en los países de habla hispana como </w:t>
      </w:r>
      <w:r w:rsidRPr="00260A82">
        <w:rPr>
          <w:rFonts w:cs="Arial"/>
          <w:b/>
          <w:i/>
          <w:color w:val="000000" w:themeColor="text1"/>
          <w:szCs w:val="24"/>
        </w:rPr>
        <w:t>¿Teléfono rojo? Volamos hacia Moscú</w:t>
      </w:r>
      <w:r w:rsidRPr="00260A82">
        <w:rPr>
          <w:rFonts w:cs="Arial"/>
          <w:color w:val="000000" w:themeColor="text1"/>
          <w:szCs w:val="24"/>
        </w:rPr>
        <w:t xml:space="preserve">, es tomada como una </w:t>
      </w:r>
      <w:r w:rsidR="008C63D0" w:rsidRPr="00260A82">
        <w:rPr>
          <w:rFonts w:cs="Arial"/>
          <w:color w:val="000000" w:themeColor="text1"/>
          <w:szCs w:val="24"/>
        </w:rPr>
        <w:t xml:space="preserve">genial </w:t>
      </w:r>
      <w:r w:rsidRPr="00260A82">
        <w:rPr>
          <w:rFonts w:cs="Arial"/>
          <w:color w:val="000000" w:themeColor="text1"/>
          <w:szCs w:val="24"/>
        </w:rPr>
        <w:t xml:space="preserve">y </w:t>
      </w:r>
      <w:r w:rsidR="008C63D0" w:rsidRPr="00260A82">
        <w:rPr>
          <w:rFonts w:cs="Arial"/>
          <w:color w:val="000000" w:themeColor="text1"/>
          <w:szCs w:val="24"/>
        </w:rPr>
        <w:t>mordaz</w:t>
      </w:r>
      <w:r w:rsidRPr="00260A82">
        <w:rPr>
          <w:rFonts w:cs="Arial"/>
          <w:color w:val="000000" w:themeColor="text1"/>
          <w:szCs w:val="24"/>
        </w:rPr>
        <w:t xml:space="preserve"> descripción de la Guerra</w:t>
      </w:r>
      <w:r w:rsidR="00E80605" w:rsidRPr="00260A82">
        <w:rPr>
          <w:rFonts w:cs="Arial"/>
          <w:color w:val="000000" w:themeColor="text1"/>
          <w:szCs w:val="24"/>
        </w:rPr>
        <w:t xml:space="preserve"> </w:t>
      </w:r>
      <w:r w:rsidR="002306A2" w:rsidRPr="00260A82">
        <w:rPr>
          <w:rFonts w:cs="Arial"/>
          <w:color w:val="000000" w:themeColor="text1"/>
          <w:szCs w:val="24"/>
        </w:rPr>
        <w:t>Fría</w:t>
      </w:r>
      <w:r w:rsidR="006768BD" w:rsidRPr="00260A82">
        <w:rPr>
          <w:rFonts w:cs="Arial"/>
          <w:color w:val="000000" w:themeColor="text1"/>
          <w:szCs w:val="24"/>
        </w:rPr>
        <w:t xml:space="preserve">.  </w:t>
      </w:r>
      <w:r w:rsidR="00E80605" w:rsidRPr="00260A82">
        <w:rPr>
          <w:rFonts w:cs="Arial"/>
          <w:color w:val="000000" w:themeColor="text1"/>
          <w:szCs w:val="24"/>
        </w:rPr>
        <w:t xml:space="preserve">Para acceder a la película puedes hacerlo a través del siguiente enlace: </w:t>
      </w:r>
      <w:hyperlink r:id="rId11" w:history="1">
        <w:r w:rsidR="00E80605" w:rsidRPr="00260A82">
          <w:rPr>
            <w:rStyle w:val="Hipervnculo"/>
            <w:sz w:val="20"/>
          </w:rPr>
          <w:t>http://gnula.nu/comedia/ver-telefono-rojo-volamos-hacia-moscu-1964-online/</w:t>
        </w:r>
      </w:hyperlink>
    </w:p>
    <w:p w:rsidR="0005048F" w:rsidRPr="00260A82" w:rsidRDefault="0005048F" w:rsidP="0005048F">
      <w:pPr>
        <w:pStyle w:val="Prrafodelista"/>
        <w:rPr>
          <w:sz w:val="20"/>
        </w:rPr>
      </w:pPr>
    </w:p>
    <w:p w:rsidR="0005048F" w:rsidRPr="00260A82" w:rsidRDefault="0014526C" w:rsidP="0005048F">
      <w:pPr>
        <w:pStyle w:val="Encabezado"/>
        <w:spacing w:line="276" w:lineRule="auto"/>
        <w:ind w:left="567"/>
        <w:jc w:val="both"/>
        <w:rPr>
          <w:sz w:val="20"/>
        </w:rPr>
      </w:pPr>
      <w:r w:rsidRPr="00260A82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95A6F95" wp14:editId="7D777FEA">
            <wp:simplePos x="0" y="0"/>
            <wp:positionH relativeFrom="column">
              <wp:posOffset>1240790</wp:posOffset>
            </wp:positionH>
            <wp:positionV relativeFrom="paragraph">
              <wp:posOffset>78740</wp:posOffset>
            </wp:positionV>
            <wp:extent cx="3021330" cy="1701800"/>
            <wp:effectExtent l="76200" t="76200" r="140970" b="127000"/>
            <wp:wrapNone/>
            <wp:docPr id="1" name="Imagen 1" descr="Resultado de imagen para telefono rojo volamos hacia mo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elefono rojo volamos hacia mos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701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3BF" w:rsidRPr="00260A82" w:rsidRDefault="005973BF" w:rsidP="0005048F">
      <w:pPr>
        <w:pStyle w:val="Encabezado"/>
        <w:spacing w:line="276" w:lineRule="auto"/>
        <w:ind w:left="567"/>
        <w:jc w:val="both"/>
        <w:rPr>
          <w:sz w:val="20"/>
        </w:rPr>
      </w:pPr>
    </w:p>
    <w:p w:rsidR="005973BF" w:rsidRPr="00260A82" w:rsidRDefault="005973BF" w:rsidP="0005048F">
      <w:pPr>
        <w:pStyle w:val="Encabezado"/>
        <w:spacing w:line="276" w:lineRule="auto"/>
        <w:ind w:left="567"/>
        <w:jc w:val="both"/>
        <w:rPr>
          <w:sz w:val="20"/>
        </w:rPr>
      </w:pPr>
    </w:p>
    <w:p w:rsidR="005973BF" w:rsidRPr="00260A82" w:rsidRDefault="005973BF" w:rsidP="0005048F">
      <w:pPr>
        <w:pStyle w:val="Encabezado"/>
        <w:spacing w:line="276" w:lineRule="auto"/>
        <w:ind w:left="567"/>
        <w:jc w:val="both"/>
        <w:rPr>
          <w:sz w:val="20"/>
        </w:rPr>
      </w:pPr>
    </w:p>
    <w:p w:rsidR="005973BF" w:rsidRPr="00260A82" w:rsidRDefault="005973BF" w:rsidP="0005048F">
      <w:pPr>
        <w:pStyle w:val="Encabezado"/>
        <w:spacing w:line="276" w:lineRule="auto"/>
        <w:ind w:left="567"/>
        <w:jc w:val="both"/>
        <w:rPr>
          <w:sz w:val="20"/>
        </w:rPr>
      </w:pPr>
    </w:p>
    <w:p w:rsidR="005973BF" w:rsidRPr="00260A82" w:rsidRDefault="005973BF" w:rsidP="0005048F">
      <w:pPr>
        <w:pStyle w:val="Encabezado"/>
        <w:spacing w:line="276" w:lineRule="auto"/>
        <w:ind w:left="567"/>
        <w:jc w:val="both"/>
        <w:rPr>
          <w:sz w:val="20"/>
        </w:rPr>
      </w:pPr>
    </w:p>
    <w:p w:rsidR="0005048F" w:rsidRPr="00260A82" w:rsidRDefault="0005048F" w:rsidP="0005048F">
      <w:pPr>
        <w:pStyle w:val="Encabezado"/>
        <w:spacing w:line="276" w:lineRule="auto"/>
        <w:jc w:val="center"/>
        <w:rPr>
          <w:rFonts w:cs="Arial"/>
          <w:i/>
          <w:color w:val="000000" w:themeColor="text1"/>
          <w:szCs w:val="24"/>
        </w:rPr>
      </w:pPr>
    </w:p>
    <w:p w:rsidR="0005048F" w:rsidRPr="00260A82" w:rsidRDefault="0005048F" w:rsidP="0036314F">
      <w:pPr>
        <w:pStyle w:val="Encabezado"/>
        <w:spacing w:line="276" w:lineRule="auto"/>
        <w:jc w:val="right"/>
        <w:rPr>
          <w:rFonts w:cs="Arial"/>
          <w:i/>
          <w:color w:val="000000" w:themeColor="text1"/>
          <w:szCs w:val="24"/>
        </w:rPr>
      </w:pPr>
    </w:p>
    <w:p w:rsidR="0014526C" w:rsidRDefault="0014526C" w:rsidP="0005048F">
      <w:pPr>
        <w:pStyle w:val="Encabezado"/>
        <w:spacing w:line="276" w:lineRule="auto"/>
        <w:jc w:val="center"/>
        <w:rPr>
          <w:rFonts w:cs="Arial"/>
          <w:i/>
          <w:color w:val="000000" w:themeColor="text1"/>
          <w:szCs w:val="24"/>
        </w:rPr>
      </w:pPr>
    </w:p>
    <w:p w:rsidR="0014526C" w:rsidRDefault="0014526C" w:rsidP="0005048F">
      <w:pPr>
        <w:pStyle w:val="Encabezado"/>
        <w:spacing w:line="276" w:lineRule="auto"/>
        <w:jc w:val="center"/>
        <w:rPr>
          <w:rFonts w:cs="Arial"/>
          <w:i/>
          <w:color w:val="000000" w:themeColor="text1"/>
          <w:szCs w:val="24"/>
        </w:rPr>
      </w:pPr>
    </w:p>
    <w:p w:rsidR="0014526C" w:rsidRDefault="0014526C" w:rsidP="0005048F">
      <w:pPr>
        <w:pStyle w:val="Encabezado"/>
        <w:spacing w:line="276" w:lineRule="auto"/>
        <w:jc w:val="center"/>
        <w:rPr>
          <w:rFonts w:cs="Arial"/>
          <w:i/>
          <w:color w:val="000000" w:themeColor="text1"/>
          <w:szCs w:val="24"/>
        </w:rPr>
      </w:pPr>
    </w:p>
    <w:p w:rsidR="005973BF" w:rsidRPr="00260A82" w:rsidRDefault="0036314F" w:rsidP="0005048F">
      <w:pPr>
        <w:pStyle w:val="Encabezado"/>
        <w:spacing w:line="276" w:lineRule="auto"/>
        <w:jc w:val="center"/>
        <w:rPr>
          <w:rFonts w:cs="Arial"/>
          <w:i/>
          <w:color w:val="000000" w:themeColor="text1"/>
          <w:szCs w:val="24"/>
        </w:rPr>
      </w:pPr>
      <w:r w:rsidRPr="00260A82">
        <w:rPr>
          <w:rFonts w:cs="Arial"/>
          <w:i/>
          <w:color w:val="000000" w:themeColor="text1"/>
          <w:szCs w:val="24"/>
        </w:rPr>
        <w:t>¡</w:t>
      </w:r>
      <w:r w:rsidR="00312488" w:rsidRPr="00260A82">
        <w:rPr>
          <w:rFonts w:cs="Arial"/>
          <w:i/>
          <w:color w:val="000000" w:themeColor="text1"/>
          <w:szCs w:val="24"/>
        </w:rPr>
        <w:t xml:space="preserve">Nos vemos pronto! </w:t>
      </w:r>
    </w:p>
    <w:sectPr w:rsidR="005973BF" w:rsidRPr="00260A82" w:rsidSect="00260A82">
      <w:headerReference w:type="default" r:id="rId13"/>
      <w:pgSz w:w="11906" w:h="16838"/>
      <w:pgMar w:top="1417" w:right="1416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81" w:rsidRDefault="00C25B81" w:rsidP="001C3C39">
      <w:pPr>
        <w:spacing w:after="0" w:line="240" w:lineRule="auto"/>
      </w:pPr>
      <w:r>
        <w:separator/>
      </w:r>
    </w:p>
  </w:endnote>
  <w:endnote w:type="continuationSeparator" w:id="0">
    <w:p w:rsidR="00C25B81" w:rsidRDefault="00C25B81" w:rsidP="001C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81" w:rsidRDefault="00C25B81" w:rsidP="001C3C39">
      <w:pPr>
        <w:spacing w:after="0" w:line="240" w:lineRule="auto"/>
      </w:pPr>
      <w:r>
        <w:separator/>
      </w:r>
    </w:p>
  </w:footnote>
  <w:footnote w:type="continuationSeparator" w:id="0">
    <w:p w:rsidR="00C25B81" w:rsidRDefault="00C25B81" w:rsidP="001C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39" w:rsidRPr="00AF62F0" w:rsidRDefault="001C3C39" w:rsidP="001C3C39">
    <w:pPr>
      <w:pStyle w:val="Encabezado"/>
      <w:spacing w:line="276" w:lineRule="auto"/>
      <w:jc w:val="right"/>
      <w:rPr>
        <w:rFonts w:cs="Arial"/>
        <w:i/>
        <w:color w:val="000000" w:themeColor="text1"/>
        <w:sz w:val="18"/>
      </w:rPr>
    </w:pPr>
    <w:r w:rsidRPr="00AF62F0">
      <w:rPr>
        <w:rFonts w:cs="Arial"/>
        <w:i/>
        <w:noProof/>
        <w:color w:val="000000" w:themeColor="text1"/>
        <w:sz w:val="18"/>
      </w:rPr>
      <w:drawing>
        <wp:inline distT="0" distB="0" distL="0" distR="0" wp14:anchorId="209B135E" wp14:editId="7842BFE8">
          <wp:extent cx="643737" cy="720265"/>
          <wp:effectExtent l="0" t="0" r="4445" b="3810"/>
          <wp:docPr id="2" name="0 Imagen" descr="logo trabajado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bajado 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420" cy="72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3C39" w:rsidRDefault="001C3C39" w:rsidP="001C3C39">
    <w:pPr>
      <w:pStyle w:val="Encabezado"/>
      <w:spacing w:line="276" w:lineRule="auto"/>
      <w:jc w:val="right"/>
      <w:rPr>
        <w:rFonts w:cs="Arial"/>
        <w:color w:val="000000" w:themeColor="text1"/>
        <w:sz w:val="18"/>
      </w:rPr>
    </w:pPr>
    <w:r w:rsidRPr="00AF62F0">
      <w:rPr>
        <w:rFonts w:cs="Arial"/>
        <w:color w:val="000000" w:themeColor="text1"/>
        <w:sz w:val="18"/>
      </w:rPr>
      <w:t>Escuela Superior de Bellas Artes “Manuel Belgrano”</w:t>
    </w:r>
  </w:p>
  <w:p w:rsidR="001C3C39" w:rsidRPr="001C3C39" w:rsidRDefault="001C3C39" w:rsidP="001C3C39">
    <w:pPr>
      <w:pStyle w:val="Encabezado"/>
      <w:jc w:val="right"/>
      <w:rPr>
        <w:rFonts w:cs="Arial"/>
        <w:color w:val="000000" w:themeColor="text1"/>
        <w:sz w:val="16"/>
      </w:rPr>
    </w:pPr>
    <w:proofErr w:type="spellStart"/>
    <w:r w:rsidRPr="001C3C39">
      <w:rPr>
        <w:rFonts w:cs="Arial"/>
        <w:color w:val="000000" w:themeColor="text1"/>
        <w:sz w:val="16"/>
      </w:rPr>
      <w:t>Lanin</w:t>
    </w:r>
    <w:proofErr w:type="spellEnd"/>
    <w:r w:rsidRPr="001C3C39">
      <w:rPr>
        <w:rFonts w:cs="Arial"/>
        <w:color w:val="000000" w:themeColor="text1"/>
        <w:sz w:val="16"/>
      </w:rPr>
      <w:t xml:space="preserve"> 1947 </w:t>
    </w:r>
    <w:proofErr w:type="spellStart"/>
    <w:r w:rsidRPr="001C3C39">
      <w:rPr>
        <w:rFonts w:cs="Arial"/>
        <w:color w:val="000000" w:themeColor="text1"/>
        <w:sz w:val="16"/>
      </w:rPr>
      <w:t>Neuquen</w:t>
    </w:r>
    <w:proofErr w:type="spellEnd"/>
    <w:r w:rsidRPr="001C3C39">
      <w:rPr>
        <w:rFonts w:cs="Arial"/>
        <w:color w:val="000000" w:themeColor="text1"/>
        <w:sz w:val="16"/>
      </w:rPr>
      <w:t xml:space="preserve"> CP 8300</w:t>
    </w:r>
  </w:p>
  <w:p w:rsidR="001C3C39" w:rsidRPr="001C3C39" w:rsidRDefault="001C3C39" w:rsidP="001C3C39">
    <w:pPr>
      <w:pStyle w:val="Encabezado"/>
      <w:spacing w:line="276" w:lineRule="auto"/>
      <w:jc w:val="right"/>
      <w:rPr>
        <w:rFonts w:cs="Arial"/>
        <w:color w:val="000000" w:themeColor="text1"/>
        <w:sz w:val="16"/>
      </w:rPr>
    </w:pPr>
    <w:r w:rsidRPr="001C3C39">
      <w:rPr>
        <w:rFonts w:cs="Arial"/>
        <w:color w:val="000000" w:themeColor="text1"/>
        <w:sz w:val="16"/>
      </w:rPr>
      <w:t xml:space="preserve"> TE 0299-4434369 / 4474925</w:t>
    </w:r>
  </w:p>
  <w:p w:rsidR="001C3C39" w:rsidRDefault="001C3C39">
    <w:pPr>
      <w:pStyle w:val="Encabezado"/>
    </w:pPr>
  </w:p>
  <w:p w:rsidR="001C3C39" w:rsidRDefault="001C3C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E9D"/>
    <w:multiLevelType w:val="hybridMultilevel"/>
    <w:tmpl w:val="7F1A815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68D7"/>
    <w:multiLevelType w:val="hybridMultilevel"/>
    <w:tmpl w:val="A3D6E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94A5A"/>
    <w:multiLevelType w:val="hybridMultilevel"/>
    <w:tmpl w:val="28D4A2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514F4"/>
    <w:multiLevelType w:val="hybridMultilevel"/>
    <w:tmpl w:val="0D5834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58"/>
    <w:rsid w:val="000029D3"/>
    <w:rsid w:val="0000677A"/>
    <w:rsid w:val="00011FD8"/>
    <w:rsid w:val="0005048F"/>
    <w:rsid w:val="000D314E"/>
    <w:rsid w:val="000F6E9A"/>
    <w:rsid w:val="00127ABD"/>
    <w:rsid w:val="0014526C"/>
    <w:rsid w:val="001B2A83"/>
    <w:rsid w:val="001C3C39"/>
    <w:rsid w:val="001D18DE"/>
    <w:rsid w:val="001E0CF6"/>
    <w:rsid w:val="001F618A"/>
    <w:rsid w:val="00212A67"/>
    <w:rsid w:val="00212F6A"/>
    <w:rsid w:val="002306A2"/>
    <w:rsid w:val="00233958"/>
    <w:rsid w:val="00260A82"/>
    <w:rsid w:val="00273581"/>
    <w:rsid w:val="0027432B"/>
    <w:rsid w:val="00291615"/>
    <w:rsid w:val="002C2C9E"/>
    <w:rsid w:val="002D76F9"/>
    <w:rsid w:val="003034A7"/>
    <w:rsid w:val="00312488"/>
    <w:rsid w:val="0036314F"/>
    <w:rsid w:val="003839FB"/>
    <w:rsid w:val="003B2C99"/>
    <w:rsid w:val="003B57D7"/>
    <w:rsid w:val="0041185E"/>
    <w:rsid w:val="00412523"/>
    <w:rsid w:val="00453BB7"/>
    <w:rsid w:val="00455B3F"/>
    <w:rsid w:val="004B60DE"/>
    <w:rsid w:val="004C5599"/>
    <w:rsid w:val="004C604E"/>
    <w:rsid w:val="00504018"/>
    <w:rsid w:val="005973BF"/>
    <w:rsid w:val="005B421D"/>
    <w:rsid w:val="005C202C"/>
    <w:rsid w:val="006369C8"/>
    <w:rsid w:val="006768BD"/>
    <w:rsid w:val="006A6570"/>
    <w:rsid w:val="006B0024"/>
    <w:rsid w:val="006D5246"/>
    <w:rsid w:val="006F457D"/>
    <w:rsid w:val="0071792D"/>
    <w:rsid w:val="00742224"/>
    <w:rsid w:val="0077280C"/>
    <w:rsid w:val="007745DA"/>
    <w:rsid w:val="007942CF"/>
    <w:rsid w:val="007C5D37"/>
    <w:rsid w:val="007C7954"/>
    <w:rsid w:val="007E6C2F"/>
    <w:rsid w:val="0080277D"/>
    <w:rsid w:val="0086766E"/>
    <w:rsid w:val="008777D9"/>
    <w:rsid w:val="008B1B40"/>
    <w:rsid w:val="008C3509"/>
    <w:rsid w:val="008C63D0"/>
    <w:rsid w:val="008D7D22"/>
    <w:rsid w:val="008E2FF1"/>
    <w:rsid w:val="008F2BCF"/>
    <w:rsid w:val="00901BE9"/>
    <w:rsid w:val="00921F85"/>
    <w:rsid w:val="00972299"/>
    <w:rsid w:val="00985F91"/>
    <w:rsid w:val="00AC5787"/>
    <w:rsid w:val="00AC63B7"/>
    <w:rsid w:val="00AE6A2B"/>
    <w:rsid w:val="00AF0B7E"/>
    <w:rsid w:val="00AF62F0"/>
    <w:rsid w:val="00B44BF2"/>
    <w:rsid w:val="00B95B06"/>
    <w:rsid w:val="00BC5372"/>
    <w:rsid w:val="00BF30F8"/>
    <w:rsid w:val="00C25370"/>
    <w:rsid w:val="00C25B81"/>
    <w:rsid w:val="00C50A10"/>
    <w:rsid w:val="00D8655D"/>
    <w:rsid w:val="00D9178B"/>
    <w:rsid w:val="00E0709C"/>
    <w:rsid w:val="00E2447E"/>
    <w:rsid w:val="00E26A88"/>
    <w:rsid w:val="00E3054C"/>
    <w:rsid w:val="00E80605"/>
    <w:rsid w:val="00E84678"/>
    <w:rsid w:val="00E94568"/>
    <w:rsid w:val="00ED00E4"/>
    <w:rsid w:val="00ED26A7"/>
    <w:rsid w:val="00F26E49"/>
    <w:rsid w:val="00F45475"/>
    <w:rsid w:val="00F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7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62F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AF62F0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2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34A7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C3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7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62F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AF62F0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2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34A7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C3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nula.nu/comedia/ver-telefono-rojo-volamos-hacia-moscu-1964-onlin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adionacional.com.ar/el-escenario-politico-internacional-a-mas-de-20-anos-de-la-guerra-fr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llacquajorgelin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4979-1141-4497-A0FF-C28D3069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coke</dc:creator>
  <cp:lastModifiedBy>coke</cp:lastModifiedBy>
  <cp:revision>34</cp:revision>
  <dcterms:created xsi:type="dcterms:W3CDTF">2020-03-18T20:57:00Z</dcterms:created>
  <dcterms:modified xsi:type="dcterms:W3CDTF">2020-03-20T23:00:00Z</dcterms:modified>
</cp:coreProperties>
</file>